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50" w:rsidRDefault="007C66F9" w:rsidP="00823350">
      <w:pPr>
        <w:spacing w:after="0" w:line="240" w:lineRule="auto"/>
        <w:ind w:firstLine="709"/>
        <w:jc w:val="center"/>
        <w:rPr>
          <w:rFonts w:ascii="Times New Roman" w:hAnsi="Times New Roman" w:cs="Times New Roman"/>
          <w:b/>
          <w:i/>
          <w:sz w:val="28"/>
          <w:szCs w:val="28"/>
        </w:rPr>
      </w:pPr>
      <w:r w:rsidRPr="00823350">
        <w:rPr>
          <w:rFonts w:ascii="Times New Roman" w:hAnsi="Times New Roman" w:cs="Times New Roman"/>
          <w:b/>
          <w:i/>
          <w:sz w:val="28"/>
          <w:szCs w:val="28"/>
        </w:rPr>
        <w:t>Пресс-релиз</w:t>
      </w:r>
    </w:p>
    <w:p w:rsidR="007C66F9" w:rsidRDefault="007C66F9" w:rsidP="00823350">
      <w:pPr>
        <w:spacing w:after="0" w:line="240" w:lineRule="auto"/>
        <w:ind w:firstLine="709"/>
        <w:jc w:val="center"/>
        <w:rPr>
          <w:rFonts w:ascii="Times New Roman" w:hAnsi="Times New Roman" w:cs="Times New Roman"/>
          <w:b/>
          <w:i/>
          <w:sz w:val="28"/>
          <w:szCs w:val="28"/>
        </w:rPr>
      </w:pPr>
      <w:r w:rsidRPr="00823350">
        <w:rPr>
          <w:rFonts w:ascii="Times New Roman" w:hAnsi="Times New Roman" w:cs="Times New Roman"/>
          <w:b/>
          <w:i/>
          <w:sz w:val="28"/>
          <w:szCs w:val="28"/>
        </w:rPr>
        <w:t xml:space="preserve"> «Всемирный день некурения. Профилактика онкологических заболеваний»</w:t>
      </w:r>
      <w:r w:rsidR="00823350">
        <w:rPr>
          <w:rFonts w:ascii="Times New Roman" w:hAnsi="Times New Roman" w:cs="Times New Roman"/>
          <w:b/>
          <w:i/>
          <w:sz w:val="28"/>
          <w:szCs w:val="28"/>
        </w:rPr>
        <w:t>.</w:t>
      </w:r>
    </w:p>
    <w:p w:rsidR="00823350" w:rsidRPr="00823350" w:rsidRDefault="00823350" w:rsidP="00823350">
      <w:pPr>
        <w:spacing w:after="0" w:line="240" w:lineRule="auto"/>
        <w:ind w:firstLine="709"/>
        <w:jc w:val="center"/>
        <w:rPr>
          <w:rFonts w:ascii="Times New Roman" w:hAnsi="Times New Roman" w:cs="Times New Roman"/>
          <w:b/>
          <w:i/>
          <w:sz w:val="28"/>
          <w:szCs w:val="28"/>
        </w:rPr>
      </w:pPr>
    </w:p>
    <w:p w:rsidR="00EE515D"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По сведениям Всемирной организации здравоохранения, сегодня в мире курят более половины мужчин и четверти женщин. Особенно высокий процент курильщиков характерен для экономически развитых стран. В Республике Беларусь число курящ</w:t>
      </w:r>
      <w:r w:rsidR="00823350">
        <w:rPr>
          <w:rFonts w:ascii="Times New Roman" w:hAnsi="Times New Roman" w:cs="Times New Roman"/>
          <w:sz w:val="28"/>
          <w:szCs w:val="28"/>
        </w:rPr>
        <w:t xml:space="preserve">его населения </w:t>
      </w:r>
      <w:r w:rsidRPr="00823350">
        <w:rPr>
          <w:rFonts w:ascii="Times New Roman" w:hAnsi="Times New Roman" w:cs="Times New Roman"/>
          <w:sz w:val="28"/>
          <w:szCs w:val="28"/>
        </w:rPr>
        <w:t>составляет около 31%.</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Медики доказали, что средняя продолжительность жизни курящего человека на 9 лет меньше, чем у некурящего. А продукты табачного происхождения вместе с другими канцерогенными веществами – главная причина возникновения онкологических заболеваний. 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Установлено, что опасность заболеть раком значительно (почти в 30 раз) выше у злостных курильщиков и рано начавших курить. Смертность от рака также возрастает параллельно потреблению сигарет.</w:t>
      </w:r>
    </w:p>
    <w:p w:rsid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Показатель риска, связанный с курением, различен для опухолей различных локализаций и зависит от возраста на момент начала курения, длительности курения и количества сигарет, выкуриваемых в день. Риск развития рака гортани и легкого у курильщиков очень высок. Как правило, для развития рака легкого необходим временной период от 10 до 30 лет курения. Рак легкого не имеет специфических симптомов, имеет продолжительный скрытый инкубационный период. Выявляется уже в запущенных стадиях. Чаще протекает хронически, под видом упорных воспалений легкого. Выявлен повышенный риск развития рака печени у курящих, особенно в сочетании с употреблением алкоголя или у инфицированных вирусами гепатита</w:t>
      </w:r>
      <w:proofErr w:type="gramStart"/>
      <w:r w:rsidRPr="00823350">
        <w:rPr>
          <w:rFonts w:ascii="Times New Roman" w:hAnsi="Times New Roman" w:cs="Times New Roman"/>
          <w:sz w:val="28"/>
          <w:szCs w:val="28"/>
        </w:rPr>
        <w:t xml:space="preserve"> В</w:t>
      </w:r>
      <w:proofErr w:type="gramEnd"/>
      <w:r w:rsidRPr="00823350">
        <w:rPr>
          <w:rFonts w:ascii="Times New Roman" w:hAnsi="Times New Roman" w:cs="Times New Roman"/>
          <w:sz w:val="28"/>
          <w:szCs w:val="28"/>
        </w:rPr>
        <w:t xml:space="preserve"> и С.</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Риск рака мочевого пузыря и почки среди курящих повышен в 5</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6</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 xml:space="preserve">раз. Выявлена связь между курением и раком шейки матки у женщин, инфицированных вирусом папилломы человека. </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При курении табака в рот и органы дыхания попадает около 200 различных веществ: никотин, радиоизотопы, бензапирен, кадмий, сажа, акролеин, канцерогенные углеводороды, эфирные масла, уксусная, муравьиная, синильная и др. </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Примерно 100 из них влияют на человеческий организм крайне неблагоприятно. Одним из самых коварных и ядовитых компонентов табака является никотин. Никотин – наркотик. Именно так его называет высший орган мировой медицины Всемирная организация здравоохранения.</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Поскольку в сигарете содержатся относительно малые дозы никотина, отравление им организма происходит не сразу, а постепенно. Никотин из сигаретного</w:t>
      </w:r>
      <w:r w:rsidRPr="00823350">
        <w:rPr>
          <w:rFonts w:ascii="Times New Roman" w:hAnsi="Times New Roman" w:cs="Times New Roman"/>
          <w:sz w:val="28"/>
          <w:szCs w:val="28"/>
        </w:rPr>
        <w:t xml:space="preserve"> </w:t>
      </w:r>
      <w:r w:rsidRPr="00823350">
        <w:rPr>
          <w:rFonts w:ascii="Times New Roman" w:hAnsi="Times New Roman" w:cs="Times New Roman"/>
          <w:sz w:val="28"/>
          <w:szCs w:val="28"/>
        </w:rPr>
        <w:t xml:space="preserve">дыма может стимулировать деление и размножение раковых клеток в легких. Никотин является сильным активатором рецепторов </w:t>
      </w:r>
      <w:r w:rsidRPr="00823350">
        <w:rPr>
          <w:rFonts w:ascii="Times New Roman" w:hAnsi="Times New Roman" w:cs="Times New Roman"/>
          <w:sz w:val="28"/>
          <w:szCs w:val="28"/>
        </w:rPr>
        <w:lastRenderedPageBreak/>
        <w:t>ацетилхолина (вещество, которое отвечает за рост и деление клеток). Никотин из сигаретного дыма может стимулировать деление и размножение раковых клеток в легких.</w:t>
      </w:r>
    </w:p>
    <w:p w:rsidR="006518D8" w:rsidRP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токсичности радиоактивные изотопы табачного дыма превышают никотин. В табачном дыме содержатся изотопы свинца, висмута, калия и др. Из них наиболее пагубное воздействие на организм оказывает радиоактивный полоний. При сжигании одной сигареты в табачный дым переходит 50% исходной дозы полония. Попадая из легких в кровь, полоний разносится по всему организму и оседает в различных органах. В легких курящего его в 3 раза </w:t>
      </w:r>
      <w:r w:rsidR="00823350">
        <w:rPr>
          <w:rFonts w:ascii="Times New Roman" w:hAnsi="Times New Roman" w:cs="Times New Roman"/>
          <w:sz w:val="28"/>
          <w:szCs w:val="28"/>
        </w:rPr>
        <w:t xml:space="preserve">больше нормы, в печени и сердце – </w:t>
      </w:r>
      <w:r w:rsidRPr="00823350">
        <w:rPr>
          <w:rFonts w:ascii="Times New Roman" w:hAnsi="Times New Roman" w:cs="Times New Roman"/>
          <w:sz w:val="28"/>
          <w:szCs w:val="28"/>
        </w:rPr>
        <w:t>в</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2 раза, в почках</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в</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 xml:space="preserve">1,5 раз. В моче курящего полония в 6 раз выше нормы, поэтому рак мочевого пузыря встречается у них намного чаще, чем </w:t>
      </w:r>
      <w:proofErr w:type="gramStart"/>
      <w:r w:rsidRPr="00823350">
        <w:rPr>
          <w:rFonts w:ascii="Times New Roman" w:hAnsi="Times New Roman" w:cs="Times New Roman"/>
          <w:sz w:val="28"/>
          <w:szCs w:val="28"/>
        </w:rPr>
        <w:t>у</w:t>
      </w:r>
      <w:proofErr w:type="gramEnd"/>
      <w:r w:rsidRPr="00823350">
        <w:rPr>
          <w:rFonts w:ascii="Times New Roman" w:hAnsi="Times New Roman" w:cs="Times New Roman"/>
          <w:sz w:val="28"/>
          <w:szCs w:val="28"/>
        </w:rPr>
        <w:t xml:space="preserve"> некурящих.</w:t>
      </w:r>
    </w:p>
    <w:p w:rsid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Около 600 тыс. человек умирает от пассивного курения (более четверти</w:t>
      </w:r>
      <w:r w:rsidR="00823350">
        <w:rPr>
          <w:rFonts w:ascii="Times New Roman" w:hAnsi="Times New Roman" w:cs="Times New Roman"/>
          <w:sz w:val="28"/>
          <w:szCs w:val="28"/>
        </w:rPr>
        <w:t>,</w:t>
      </w:r>
      <w:r w:rsidRPr="00823350">
        <w:rPr>
          <w:rFonts w:ascii="Times New Roman" w:hAnsi="Times New Roman" w:cs="Times New Roman"/>
          <w:sz w:val="28"/>
          <w:szCs w:val="28"/>
        </w:rPr>
        <w:t xml:space="preserve"> из которых дети).</w:t>
      </w:r>
    </w:p>
    <w:p w:rsidR="006518D8" w:rsidRP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Ежегодный показатель смертности от глобальной эпидемии табакокурения к 2030 году может возрасти до 8 миллионов. В XX столетии от причин, связанных с табакокурением, погибло 100 миллионов человек, в XXI столетии может убить миллиард людей.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возникновения лимфом у таких детей.</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данным социсследования более половине опрошенных приходится находиться рядом с курящими </w:t>
      </w:r>
      <w:r w:rsidR="00823350">
        <w:rPr>
          <w:rFonts w:ascii="Times New Roman" w:hAnsi="Times New Roman" w:cs="Times New Roman"/>
          <w:sz w:val="28"/>
          <w:szCs w:val="28"/>
        </w:rPr>
        <w:t xml:space="preserve">людьми </w:t>
      </w:r>
      <w:r w:rsidRPr="00823350">
        <w:rPr>
          <w:rFonts w:ascii="Times New Roman" w:hAnsi="Times New Roman" w:cs="Times New Roman"/>
          <w:sz w:val="28"/>
          <w:szCs w:val="28"/>
        </w:rPr>
        <w:t xml:space="preserve">в различных местах (на остановках общественного транспорта, в организациях общественного питания, на работе, в гостях, дома, и т.д.), тем самым, выступая в роли пассивного курильщика. Поэтому особое внимание при проведении акции будет уделено ограничению курения в организациях общественного питания и других общественных местах. Вместе с тем чрезвычайно важным представляется тот факт, что 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w:t>
      </w:r>
      <w:proofErr w:type="gramStart"/>
      <w:r w:rsidRPr="00823350">
        <w:rPr>
          <w:rFonts w:ascii="Times New Roman" w:hAnsi="Times New Roman" w:cs="Times New Roman"/>
          <w:sz w:val="28"/>
          <w:szCs w:val="28"/>
        </w:rPr>
        <w:t>у</w:t>
      </w:r>
      <w:proofErr w:type="gramEnd"/>
      <w:r w:rsidRPr="00823350">
        <w:rPr>
          <w:rFonts w:ascii="Times New Roman" w:hAnsi="Times New Roman" w:cs="Times New Roman"/>
          <w:sz w:val="28"/>
          <w:szCs w:val="28"/>
        </w:rPr>
        <w:t xml:space="preserve"> некурящих. Исследования патологоанатомов показали, что у курильщиков часто встречались предраковые заболевания</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новообразования</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бронхов.</w:t>
      </w:r>
      <w:r w:rsidRPr="00823350">
        <w:rPr>
          <w:rFonts w:ascii="Times New Roman" w:hAnsi="Times New Roman" w:cs="Times New Roman"/>
          <w:sz w:val="28"/>
          <w:szCs w:val="28"/>
        </w:rPr>
        <w:t xml:space="preserve"> </w:t>
      </w:r>
      <w:r w:rsidRPr="00823350">
        <w:rPr>
          <w:rFonts w:ascii="Times New Roman" w:hAnsi="Times New Roman" w:cs="Times New Roman"/>
          <w:sz w:val="28"/>
          <w:szCs w:val="28"/>
        </w:rPr>
        <w:t>И чем больше человек выкуривает сигарет, тем больше вероятность появления такой патологии. А у тех, кто бросил курить, вероятность заболевания раком значительно снижается.</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данным Всемирной организации здравоохранения курение сегодня вызывает около 40% общей смертности населения и расценивается как основная причина преждевременной смерти, которую можно избежать. Многие ведущие онкологи мира пришли к выводу, что победа над курением явится залогом значительных успехов в борьбе со злокачественными </w:t>
      </w:r>
      <w:r w:rsidRPr="00823350">
        <w:rPr>
          <w:rFonts w:ascii="Times New Roman" w:hAnsi="Times New Roman" w:cs="Times New Roman"/>
          <w:sz w:val="28"/>
          <w:szCs w:val="28"/>
        </w:rPr>
        <w:lastRenderedPageBreak/>
        <w:t xml:space="preserve">опухолями, в частности обеспечит снижение заболеваемости раком легкого не менее чем на 30%. </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Известно, что жены активных курильщиков умирают в среднем на 4 года раньше, чем жены некурящих. Беременным женщинам категорически противопоказано не только курение,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 высоким риском развития у детей злокачественных опухолей и уродств.</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Из сказанного очевидно, что главная мера профилактики вредного влияния курения на организм – полностью отказаться от курения и избежать длительного общения с курящими. 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Всех курильщиков можно разделить на две категории. Тех, у кого курение просто вошло в привычку и тех, у кого курение вызвало зависимость. 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w:t>
      </w:r>
    </w:p>
    <w:p w:rsidR="00D57D4B" w:rsidRPr="00823350" w:rsidRDefault="00D57D4B" w:rsidP="00823350">
      <w:pPr>
        <w:spacing w:after="0" w:line="240" w:lineRule="auto"/>
        <w:ind w:firstLine="709"/>
        <w:jc w:val="both"/>
        <w:rPr>
          <w:rFonts w:ascii="Times New Roman" w:hAnsi="Times New Roman" w:cs="Times New Roman"/>
          <w:b/>
          <w:i/>
          <w:sz w:val="28"/>
          <w:szCs w:val="28"/>
        </w:rPr>
      </w:pPr>
      <w:r w:rsidRPr="00823350">
        <w:rPr>
          <w:rFonts w:ascii="Times New Roman" w:hAnsi="Times New Roman" w:cs="Times New Roman"/>
          <w:b/>
          <w:i/>
          <w:sz w:val="28"/>
          <w:szCs w:val="28"/>
        </w:rPr>
        <w:t>Республиканская антитабачная информационно-образовательная акция, инициированная Министерством здравоохранения Республики Беларусь, приуроченная к Единому дню здоровья «Всемирный день некурения. Профилактика онкологических заболеваний», пройдет в нашей стране с 18 по 25 ноября 2021 года.</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 формирование у гражданского общества поддержки мер, направленных на борьбу с потреблением табака в соответствии с положениями Рамочной конвенции ВОЗ по борьбе против табака (РКБТ ВОЗ).</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В рамках акции запланировано проведение пресс-конференций и «круглых столов», выступлений в СМИ по вопросам профилактики табакокурения с привлечением представителей организаций здравоохранения, учреждений образования, культуры, спорта и туризма, правоохранительных органов, общественных организаций</w:t>
      </w:r>
      <w:r w:rsidR="00823350">
        <w:rPr>
          <w:rFonts w:ascii="Times New Roman" w:hAnsi="Times New Roman" w:cs="Times New Roman"/>
          <w:sz w:val="28"/>
          <w:szCs w:val="28"/>
        </w:rPr>
        <w:t>.</w:t>
      </w:r>
    </w:p>
    <w:p w:rsidR="00D57D4B"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lastRenderedPageBreak/>
        <w:t xml:space="preserve">Министерством здравоохранения инициировано проведение в органах государственного управления и подведомственных им организациях информационно-образовательных мероприятий, приуроченных к Всемирному Дню некурения. Организована трансляция социальной рекламы по профилактике табакокурения на </w:t>
      </w:r>
      <w:proofErr w:type="gramStart"/>
      <w:r w:rsidRPr="00823350">
        <w:rPr>
          <w:rFonts w:ascii="Times New Roman" w:hAnsi="Times New Roman" w:cs="Times New Roman"/>
          <w:sz w:val="28"/>
          <w:szCs w:val="28"/>
        </w:rPr>
        <w:t>каналах</w:t>
      </w:r>
      <w:proofErr w:type="gramEnd"/>
      <w:r w:rsidRPr="00823350">
        <w:rPr>
          <w:rFonts w:ascii="Times New Roman" w:hAnsi="Times New Roman" w:cs="Times New Roman"/>
          <w:sz w:val="28"/>
          <w:szCs w:val="28"/>
        </w:rPr>
        <w:t xml:space="preserve"> радио и ТВ. Курение – это ЯД! Сделайте правильный выбор – переместитесь в Мир</w:t>
      </w:r>
      <w:proofErr w:type="gramStart"/>
      <w:r w:rsidRPr="00823350">
        <w:rPr>
          <w:rFonts w:ascii="Times New Roman" w:hAnsi="Times New Roman" w:cs="Times New Roman"/>
          <w:sz w:val="28"/>
          <w:szCs w:val="28"/>
        </w:rPr>
        <w:t xml:space="preserve"> В</w:t>
      </w:r>
      <w:proofErr w:type="gramEnd"/>
      <w:r w:rsidRPr="00823350">
        <w:rPr>
          <w:rFonts w:ascii="Times New Roman" w:hAnsi="Times New Roman" w:cs="Times New Roman"/>
          <w:sz w:val="28"/>
          <w:szCs w:val="28"/>
        </w:rPr>
        <w:t xml:space="preserve">не Зависимости! </w:t>
      </w:r>
    </w:p>
    <w:p w:rsidR="00823350" w:rsidRDefault="00823350" w:rsidP="00823350">
      <w:pPr>
        <w:spacing w:after="0" w:line="240" w:lineRule="auto"/>
        <w:ind w:firstLine="709"/>
        <w:jc w:val="both"/>
        <w:rPr>
          <w:rFonts w:ascii="Times New Roman" w:hAnsi="Times New Roman" w:cs="Times New Roman"/>
          <w:sz w:val="28"/>
          <w:szCs w:val="28"/>
        </w:rPr>
      </w:pPr>
    </w:p>
    <w:p w:rsidR="00823350" w:rsidRPr="00823350" w:rsidRDefault="00823350" w:rsidP="00823350">
      <w:pPr>
        <w:spacing w:after="0" w:line="240" w:lineRule="auto"/>
        <w:ind w:firstLine="709"/>
        <w:jc w:val="both"/>
        <w:rPr>
          <w:rFonts w:ascii="Times New Roman" w:hAnsi="Times New Roman" w:cs="Times New Roman"/>
          <w:sz w:val="28"/>
          <w:szCs w:val="28"/>
        </w:rPr>
      </w:pPr>
    </w:p>
    <w:p w:rsidR="00823350" w:rsidRDefault="00D57D4B" w:rsidP="00823350">
      <w:pPr>
        <w:spacing w:after="0" w:line="240" w:lineRule="auto"/>
        <w:jc w:val="both"/>
        <w:rPr>
          <w:rFonts w:ascii="Times New Roman" w:hAnsi="Times New Roman" w:cs="Times New Roman"/>
          <w:sz w:val="28"/>
          <w:szCs w:val="28"/>
        </w:rPr>
      </w:pPr>
      <w:r w:rsidRPr="00823350">
        <w:rPr>
          <w:rFonts w:ascii="Times New Roman" w:hAnsi="Times New Roman" w:cs="Times New Roman"/>
          <w:sz w:val="28"/>
          <w:szCs w:val="28"/>
        </w:rPr>
        <w:t>Главный внештатный онколог</w:t>
      </w:r>
    </w:p>
    <w:p w:rsidR="00823350" w:rsidRDefault="00D57D4B" w:rsidP="00823350">
      <w:pPr>
        <w:spacing w:after="0" w:line="240" w:lineRule="auto"/>
        <w:jc w:val="both"/>
        <w:rPr>
          <w:rFonts w:ascii="Times New Roman" w:hAnsi="Times New Roman" w:cs="Times New Roman"/>
          <w:sz w:val="28"/>
          <w:szCs w:val="28"/>
        </w:rPr>
      </w:pPr>
      <w:r w:rsidRPr="00823350">
        <w:rPr>
          <w:rFonts w:ascii="Times New Roman" w:hAnsi="Times New Roman" w:cs="Times New Roman"/>
          <w:sz w:val="28"/>
          <w:szCs w:val="28"/>
        </w:rPr>
        <w:t>Министерства здравоохранения Республики Беларусь,</w:t>
      </w:r>
    </w:p>
    <w:p w:rsidR="00A131C5" w:rsidRPr="00823350" w:rsidRDefault="00A131C5" w:rsidP="00A131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Доктор медицинских наук, </w:t>
      </w:r>
      <w:r w:rsidR="00D57D4B" w:rsidRPr="00823350">
        <w:rPr>
          <w:rFonts w:ascii="Times New Roman" w:hAnsi="Times New Roman" w:cs="Times New Roman"/>
          <w:sz w:val="28"/>
          <w:szCs w:val="28"/>
        </w:rPr>
        <w:t xml:space="preserve">директор </w:t>
      </w:r>
      <w:r>
        <w:rPr>
          <w:rFonts w:ascii="Times New Roman" w:hAnsi="Times New Roman" w:cs="Times New Roman"/>
          <w:sz w:val="28"/>
          <w:szCs w:val="28"/>
        </w:rPr>
        <w:t>ГУ «</w:t>
      </w:r>
      <w:r w:rsidR="00C7318B">
        <w:rPr>
          <w:rFonts w:ascii="Times New Roman" w:hAnsi="Times New Roman" w:cs="Times New Roman"/>
          <w:sz w:val="28"/>
          <w:szCs w:val="28"/>
        </w:rPr>
        <w:t>Республиканск</w:t>
      </w:r>
      <w:r>
        <w:rPr>
          <w:rFonts w:ascii="Times New Roman" w:hAnsi="Times New Roman" w:cs="Times New Roman"/>
          <w:sz w:val="28"/>
          <w:szCs w:val="28"/>
        </w:rPr>
        <w:t>ий</w:t>
      </w:r>
      <w:r w:rsidR="00C7318B">
        <w:rPr>
          <w:rFonts w:ascii="Times New Roman" w:hAnsi="Times New Roman" w:cs="Times New Roman"/>
          <w:sz w:val="28"/>
          <w:szCs w:val="28"/>
        </w:rPr>
        <w:t xml:space="preserve"> научно-практическ</w:t>
      </w:r>
      <w:r>
        <w:rPr>
          <w:rFonts w:ascii="Times New Roman" w:hAnsi="Times New Roman" w:cs="Times New Roman"/>
          <w:sz w:val="28"/>
          <w:szCs w:val="28"/>
        </w:rPr>
        <w:t>ий</w:t>
      </w:r>
      <w:r w:rsidR="00C7318B" w:rsidRPr="00C7318B">
        <w:rPr>
          <w:rFonts w:ascii="Times New Roman" w:hAnsi="Times New Roman" w:cs="Times New Roman"/>
          <w:sz w:val="28"/>
          <w:szCs w:val="28"/>
        </w:rPr>
        <w:t xml:space="preserve"> центр онкологии и медицинской радиологии имени Н.Н. Александрова</w:t>
      </w:r>
      <w:r>
        <w:rPr>
          <w:rFonts w:ascii="Times New Roman" w:hAnsi="Times New Roman" w:cs="Times New Roman"/>
          <w:sz w:val="28"/>
          <w:szCs w:val="28"/>
        </w:rPr>
        <w:t xml:space="preserve">» Сергей Львович </w:t>
      </w:r>
      <w:bookmarkStart w:id="0" w:name="_GoBack"/>
      <w:bookmarkEnd w:id="0"/>
      <w:r w:rsidRPr="00823350">
        <w:rPr>
          <w:rFonts w:ascii="Times New Roman" w:hAnsi="Times New Roman" w:cs="Times New Roman"/>
          <w:sz w:val="28"/>
          <w:szCs w:val="28"/>
        </w:rPr>
        <w:t>Поляков</w:t>
      </w:r>
    </w:p>
    <w:p w:rsidR="00C7318B" w:rsidRDefault="00C7318B" w:rsidP="00823350">
      <w:pPr>
        <w:spacing w:after="0" w:line="240" w:lineRule="auto"/>
        <w:jc w:val="both"/>
        <w:rPr>
          <w:rFonts w:ascii="Times New Roman" w:hAnsi="Times New Roman" w:cs="Times New Roman"/>
          <w:sz w:val="28"/>
          <w:szCs w:val="28"/>
        </w:rPr>
      </w:pPr>
    </w:p>
    <w:p w:rsidR="00A131C5" w:rsidRPr="00823350" w:rsidRDefault="00A131C5">
      <w:pPr>
        <w:spacing w:after="0" w:line="240" w:lineRule="auto"/>
        <w:jc w:val="both"/>
        <w:rPr>
          <w:rFonts w:ascii="Times New Roman" w:hAnsi="Times New Roman" w:cs="Times New Roman"/>
          <w:sz w:val="28"/>
          <w:szCs w:val="28"/>
        </w:rPr>
      </w:pPr>
    </w:p>
    <w:sectPr w:rsidR="00A131C5" w:rsidRPr="0082335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91" w:rsidRDefault="00586491" w:rsidP="000122A9">
      <w:pPr>
        <w:spacing w:after="0" w:line="240" w:lineRule="auto"/>
      </w:pPr>
      <w:r>
        <w:separator/>
      </w:r>
    </w:p>
  </w:endnote>
  <w:endnote w:type="continuationSeparator" w:id="0">
    <w:p w:rsidR="00586491" w:rsidRDefault="00586491" w:rsidP="0001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399127"/>
      <w:docPartObj>
        <w:docPartGallery w:val="Page Numbers (Bottom of Page)"/>
        <w:docPartUnique/>
      </w:docPartObj>
    </w:sdtPr>
    <w:sdtContent>
      <w:p w:rsidR="000122A9" w:rsidRDefault="000122A9">
        <w:pPr>
          <w:pStyle w:val="a5"/>
          <w:jc w:val="right"/>
        </w:pPr>
        <w:r>
          <w:fldChar w:fldCharType="begin"/>
        </w:r>
        <w:r>
          <w:instrText>PAGE   \* MERGEFORMAT</w:instrText>
        </w:r>
        <w:r>
          <w:fldChar w:fldCharType="separate"/>
        </w:r>
        <w:r>
          <w:rPr>
            <w:noProof/>
          </w:rPr>
          <w:t>1</w:t>
        </w:r>
        <w:r>
          <w:fldChar w:fldCharType="end"/>
        </w:r>
      </w:p>
    </w:sdtContent>
  </w:sdt>
  <w:p w:rsidR="000122A9" w:rsidRDefault="00012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91" w:rsidRDefault="00586491" w:rsidP="000122A9">
      <w:pPr>
        <w:spacing w:after="0" w:line="240" w:lineRule="auto"/>
      </w:pPr>
      <w:r>
        <w:separator/>
      </w:r>
    </w:p>
  </w:footnote>
  <w:footnote w:type="continuationSeparator" w:id="0">
    <w:p w:rsidR="00586491" w:rsidRDefault="00586491" w:rsidP="00012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F9"/>
    <w:rsid w:val="000122A9"/>
    <w:rsid w:val="00586491"/>
    <w:rsid w:val="006518D8"/>
    <w:rsid w:val="007C66F9"/>
    <w:rsid w:val="00823350"/>
    <w:rsid w:val="00A131C5"/>
    <w:rsid w:val="00C7318B"/>
    <w:rsid w:val="00D57D4B"/>
    <w:rsid w:val="00EE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A9"/>
  </w:style>
  <w:style w:type="paragraph" w:styleId="a5">
    <w:name w:val="footer"/>
    <w:basedOn w:val="a"/>
    <w:link w:val="a6"/>
    <w:uiPriority w:val="99"/>
    <w:unhideWhenUsed/>
    <w:rsid w:val="00012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A9"/>
  </w:style>
  <w:style w:type="paragraph" w:styleId="a5">
    <w:name w:val="footer"/>
    <w:basedOn w:val="a"/>
    <w:link w:val="a6"/>
    <w:uiPriority w:val="99"/>
    <w:unhideWhenUsed/>
    <w:rsid w:val="00012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Л. Петерсон</dc:creator>
  <cp:lastModifiedBy>Н Л. Петерсон</cp:lastModifiedBy>
  <cp:revision>7</cp:revision>
  <dcterms:created xsi:type="dcterms:W3CDTF">2021-11-17T08:57:00Z</dcterms:created>
  <dcterms:modified xsi:type="dcterms:W3CDTF">2021-11-17T09:15:00Z</dcterms:modified>
</cp:coreProperties>
</file>